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0F2" w:rsidRDefault="00EF7037">
      <w:pPr>
        <w:spacing w:after="302" w:line="259" w:lineRule="auto"/>
        <w:ind w:left="4032" w:right="0" w:firstLine="0"/>
        <w:jc w:val="left"/>
      </w:pPr>
      <w:r>
        <w:rPr>
          <w:noProof/>
        </w:rPr>
        <w:drawing>
          <wp:inline distT="0" distB="0" distL="0" distR="0">
            <wp:extent cx="502920" cy="653796"/>
            <wp:effectExtent l="0" t="0" r="0" b="0"/>
            <wp:docPr id="1481" name="Picture 14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" name="Picture 148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0F2" w:rsidRDefault="00EF7037">
      <w:pPr>
        <w:spacing w:after="97" w:line="259" w:lineRule="auto"/>
        <w:ind w:left="0" w:right="0" w:firstLine="0"/>
        <w:jc w:val="center"/>
      </w:pPr>
      <w:r>
        <w:rPr>
          <w:sz w:val="44"/>
        </w:rPr>
        <w:t>А</w:t>
      </w:r>
      <w:r>
        <w:rPr>
          <w:sz w:val="44"/>
          <w:u w:val="single" w:color="000000"/>
        </w:rPr>
        <w:t>Д</w:t>
      </w:r>
      <w:r>
        <w:rPr>
          <w:sz w:val="44"/>
        </w:rPr>
        <w:t>МИНИСТРАЦИЯ</w:t>
      </w:r>
    </w:p>
    <w:p w:rsidR="008760F2" w:rsidRDefault="00EF7037">
      <w:pPr>
        <w:spacing w:after="176" w:line="259" w:lineRule="auto"/>
        <w:ind w:left="130" w:right="0" w:firstLine="0"/>
        <w:jc w:val="left"/>
      </w:pPr>
      <w:r>
        <w:rPr>
          <w:sz w:val="36"/>
        </w:rPr>
        <w:t>ОРЛОВСКОГО РАЙОНА РОСТОВСКОЙ ОБЛАСТИ</w:t>
      </w:r>
    </w:p>
    <w:p w:rsidR="008760F2" w:rsidRDefault="00EF7037">
      <w:pPr>
        <w:pStyle w:val="1"/>
      </w:pPr>
      <w:r>
        <w:t>ПОСТАНОВЛЕНИЕ</w:t>
      </w:r>
    </w:p>
    <w:p w:rsidR="008760F2" w:rsidRDefault="00EF7037">
      <w:pPr>
        <w:tabs>
          <w:tab w:val="center" w:pos="864"/>
          <w:tab w:val="center" w:pos="4640"/>
          <w:tab w:val="right" w:pos="8842"/>
        </w:tabs>
        <w:spacing w:after="302" w:line="259" w:lineRule="auto"/>
        <w:ind w:left="0" w:right="0" w:firstLine="0"/>
        <w:jc w:val="left"/>
      </w:pPr>
      <w:r>
        <w:rPr>
          <w:sz w:val="30"/>
        </w:rPr>
        <w:tab/>
      </w:r>
      <w:r>
        <w:rPr>
          <w:sz w:val="30"/>
        </w:rPr>
        <w:t>30.06.2020</w:t>
      </w:r>
      <w:r>
        <w:rPr>
          <w:sz w:val="30"/>
        </w:rPr>
        <w:tab/>
        <w:t>.N2 467</w:t>
      </w:r>
      <w:r>
        <w:rPr>
          <w:sz w:val="30"/>
        </w:rPr>
        <w:tab/>
        <w:t>п. Орловский</w:t>
      </w:r>
    </w:p>
    <w:p w:rsidR="008760F2" w:rsidRDefault="00EF7037">
      <w:pPr>
        <w:spacing w:after="583" w:line="251" w:lineRule="auto"/>
        <w:ind w:firstLine="7"/>
        <w:jc w:val="left"/>
      </w:pPr>
      <w:r>
        <w:t xml:space="preserve">О </w:t>
      </w:r>
      <w:r>
        <w:tab/>
        <w:t>внесении</w:t>
      </w:r>
      <w:r>
        <w:tab/>
        <w:t>изменений</w:t>
      </w:r>
      <w:r>
        <w:tab/>
        <w:t xml:space="preserve">в </w:t>
      </w:r>
      <w:r>
        <w:rPr>
          <w:noProof/>
        </w:rPr>
        <w:drawing>
          <wp:inline distT="0" distB="0" distL="0" distR="0">
            <wp:extent cx="9144" cy="18288"/>
            <wp:effectExtent l="0" t="0" r="0" b="0"/>
            <wp:docPr id="3286" name="Picture 32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6" name="Picture 328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постановление</w:t>
      </w:r>
      <w:r>
        <w:tab/>
        <w:t>Администрации Орловского района от 28.012019 № 66</w:t>
      </w:r>
    </w:p>
    <w:p w:rsidR="008760F2" w:rsidRDefault="00EF7037">
      <w:pPr>
        <w:spacing w:after="218"/>
        <w:ind w:left="-1" w:right="0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Администрация Орловского района постановляе</w:t>
      </w:r>
      <w:r>
        <w:t>т:</w:t>
      </w:r>
    </w:p>
    <w:p w:rsidR="008760F2" w:rsidRDefault="00EF7037">
      <w:pPr>
        <w:spacing w:after="71"/>
        <w:ind w:left="-1" w:right="0"/>
      </w:pPr>
      <w:r>
        <w:t>1. Внести в постановление Администрации Орловского района от 28.01.2019 № 66 «Об утверждении размера и методики определения размера платы, взимаемой с родителей (законных представителей), за присмотр и уход за детьми, осваивающими образовательные программы до</w:t>
      </w:r>
      <w:r>
        <w:t xml:space="preserve">школьного </w:t>
      </w:r>
      <w:r>
        <w:t>образования в муниципальных бюджетных дошкольных образовательных организациях Орловского района Ростовской области» следующие изменения:</w:t>
      </w:r>
    </w:p>
    <w:p w:rsidR="008760F2" w:rsidRDefault="00EF7037">
      <w:pPr>
        <w:ind w:left="497" w:right="0" w:firstLine="0"/>
      </w:pPr>
      <w:r>
        <w:rPr>
          <w:noProof/>
        </w:rPr>
        <w:drawing>
          <wp:inline distT="0" distB="0" distL="0" distR="0">
            <wp:extent cx="9144" cy="4572"/>
            <wp:effectExtent l="0" t="0" r="0" b="0"/>
            <wp:docPr id="1384" name="Picture 13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" name="Picture 138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1.1. В приложении № 1 пункт 1 изложить в новой редакции:</w:t>
      </w:r>
    </w:p>
    <w:p w:rsidR="008760F2" w:rsidRDefault="00EF7037">
      <w:pPr>
        <w:ind w:left="-1" w:right="0"/>
      </w:pPr>
      <w:r>
        <w:t>«1. Установить плату, взимаемую</w:t>
      </w:r>
      <w:r>
        <w:t xml:space="preserve"> с родителей (законных представителей), за присмотр и уход за детьми в расчете на одного воспитанника в день в муниципальных бюджетных образовательных учреждениях Орловского района, реализующих образовательную программу дошкольного образования:</w:t>
      </w:r>
    </w:p>
    <w:p w:rsidR="00EF7037" w:rsidRDefault="00EF7037">
      <w:pPr>
        <w:ind w:left="-1" w:right="0"/>
      </w:pPr>
    </w:p>
    <w:tbl>
      <w:tblPr>
        <w:tblStyle w:val="TableGrid"/>
        <w:tblW w:w="9029" w:type="dxa"/>
        <w:tblInd w:w="-98" w:type="dxa"/>
        <w:tblCellMar>
          <w:top w:w="31" w:type="dxa"/>
          <w:left w:w="98" w:type="dxa"/>
          <w:bottom w:w="0" w:type="dxa"/>
          <w:right w:w="104" w:type="dxa"/>
        </w:tblCellMar>
        <w:tblLook w:val="04A0" w:firstRow="1" w:lastRow="0" w:firstColumn="1" w:lastColumn="0" w:noHBand="0" w:noVBand="1"/>
      </w:tblPr>
      <w:tblGrid>
        <w:gridCol w:w="4531"/>
        <w:gridCol w:w="4498"/>
      </w:tblGrid>
      <w:tr w:rsidR="008760F2">
        <w:trPr>
          <w:trHeight w:val="1051"/>
        </w:trPr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0F2" w:rsidRDefault="00EF7037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>Категория</w:t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0F2" w:rsidRDefault="00EF7037">
            <w:pPr>
              <w:spacing w:after="0" w:line="259" w:lineRule="auto"/>
              <w:ind w:left="5" w:right="0" w:firstLine="0"/>
            </w:pPr>
            <w:r>
              <w:rPr>
                <w:sz w:val="22"/>
              </w:rPr>
              <w:t>Размер платы за день фактического пребывания воспитанника в муниципальной бюджетной дошкольной об образовательной ор</w:t>
            </w:r>
            <w:r>
              <w:rPr>
                <w:sz w:val="22"/>
              </w:rPr>
              <w:t>ганизации</w:t>
            </w:r>
          </w:p>
        </w:tc>
      </w:tr>
      <w:tr w:rsidR="008760F2">
        <w:trPr>
          <w:trHeight w:val="533"/>
        </w:trPr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0F2" w:rsidRDefault="00EF7037">
            <w:pPr>
              <w:spacing w:after="0" w:line="259" w:lineRule="auto"/>
              <w:ind w:left="216" w:right="0" w:hanging="216"/>
            </w:pPr>
            <w:r>
              <w:rPr>
                <w:sz w:val="22"/>
              </w:rPr>
              <w:t>Для детей, посещающих общеразвивающие гр</w:t>
            </w:r>
            <w:r>
              <w:rPr>
                <w:sz w:val="22"/>
              </w:rPr>
              <w:t>уппы полного дня от 9 до 10,5 часов</w:t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0F2" w:rsidRDefault="00EF7037">
            <w:pPr>
              <w:spacing w:after="0" w:line="259" w:lineRule="auto"/>
              <w:ind w:left="13" w:right="0" w:firstLine="0"/>
              <w:jc w:val="left"/>
            </w:pPr>
            <w:r>
              <w:rPr>
                <w:sz w:val="24"/>
              </w:rPr>
              <w:t>61,71</w:t>
            </w:r>
          </w:p>
        </w:tc>
      </w:tr>
      <w:tr w:rsidR="008760F2">
        <w:trPr>
          <w:trHeight w:val="523"/>
        </w:trPr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0F2" w:rsidRDefault="00EF7037">
            <w:pPr>
              <w:spacing w:after="0" w:line="259" w:lineRule="auto"/>
              <w:ind w:left="7" w:right="0" w:hanging="7"/>
            </w:pPr>
            <w:r>
              <w:rPr>
                <w:sz w:val="22"/>
              </w:rPr>
              <w:t>Для детей из семей имеющих трех и более несовер</w:t>
            </w:r>
            <w:r>
              <w:rPr>
                <w:sz w:val="22"/>
              </w:rPr>
              <w:t>шеннолетних детей</w:t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0F2" w:rsidRDefault="00EF703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55,32</w:t>
            </w:r>
          </w:p>
        </w:tc>
      </w:tr>
      <w:tr w:rsidR="008760F2">
        <w:trPr>
          <w:trHeight w:val="518"/>
        </w:trPr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0F2" w:rsidRDefault="00EF703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Для детей матерей одиночек</w:t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0F2" w:rsidRDefault="00EF7037">
            <w:pPr>
              <w:spacing w:after="0" w:line="259" w:lineRule="auto"/>
              <w:ind w:left="13" w:right="0" w:firstLine="0"/>
              <w:jc w:val="left"/>
            </w:pPr>
            <w:r>
              <w:rPr>
                <w:sz w:val="24"/>
              </w:rPr>
              <w:t>55,32</w:t>
            </w:r>
          </w:p>
        </w:tc>
      </w:tr>
    </w:tbl>
    <w:p w:rsidR="00EF7037" w:rsidRDefault="00EF7037" w:rsidP="00EF7037">
      <w:pPr>
        <w:spacing w:after="0" w:line="259" w:lineRule="auto"/>
        <w:ind w:left="0" w:right="14" w:firstLine="0"/>
        <w:jc w:val="right"/>
        <w:rPr>
          <w:sz w:val="28"/>
        </w:rPr>
      </w:pPr>
    </w:p>
    <w:p w:rsidR="00EF7037" w:rsidRPr="00EF7037" w:rsidRDefault="00EF7037" w:rsidP="00EF7037">
      <w:pPr>
        <w:spacing w:after="8" w:line="252" w:lineRule="auto"/>
        <w:ind w:left="-1" w:right="0" w:firstLine="698"/>
      </w:pPr>
      <w:r w:rsidRPr="00EF7037">
        <w:t>1.2. В приложении № 2 в разделе 5 «Представление, согласование и утверждение размера родительской платы за присмотр и уход за детьми» пункт 5.4 изложить в новой редакции:</w:t>
      </w:r>
    </w:p>
    <w:p w:rsidR="00EF7037" w:rsidRDefault="00EF7037" w:rsidP="00EF7037">
      <w:pPr>
        <w:spacing w:after="8" w:line="252" w:lineRule="auto"/>
        <w:ind w:left="-1" w:right="0" w:firstLine="691"/>
      </w:pPr>
      <w:r w:rsidRPr="00EF7037">
        <w:rPr>
          <w:noProof/>
        </w:rPr>
        <w:drawing>
          <wp:anchor distT="0" distB="0" distL="114300" distR="114300" simplePos="0" relativeHeight="251659264" behindDoc="0" locked="0" layoutInCell="1" allowOverlap="0" wp14:anchorId="2534B6DC" wp14:editId="7257E604">
            <wp:simplePos x="0" y="0"/>
            <wp:positionH relativeFrom="page">
              <wp:posOffset>7237476</wp:posOffset>
            </wp:positionH>
            <wp:positionV relativeFrom="page">
              <wp:posOffset>768096</wp:posOffset>
            </wp:positionV>
            <wp:extent cx="4572" cy="4572"/>
            <wp:effectExtent l="0" t="0" r="0" b="0"/>
            <wp:wrapSquare wrapText="bothSides"/>
            <wp:docPr id="1" name="Picture 16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" name="Picture 164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7037">
        <w:rPr>
          <w:noProof/>
        </w:rPr>
        <w:drawing>
          <wp:anchor distT="0" distB="0" distL="114300" distR="114300" simplePos="0" relativeHeight="251660288" behindDoc="0" locked="0" layoutInCell="1" allowOverlap="0" wp14:anchorId="31202E53" wp14:editId="3A9DFE32">
            <wp:simplePos x="0" y="0"/>
            <wp:positionH relativeFrom="page">
              <wp:posOffset>7232904</wp:posOffset>
            </wp:positionH>
            <wp:positionV relativeFrom="page">
              <wp:posOffset>987552</wp:posOffset>
            </wp:positionV>
            <wp:extent cx="4572" cy="4572"/>
            <wp:effectExtent l="0" t="0" r="0" b="0"/>
            <wp:wrapSquare wrapText="bothSides"/>
            <wp:docPr id="2" name="Picture 16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" name="Picture 164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7037">
        <w:rPr>
          <w:noProof/>
        </w:rPr>
        <w:drawing>
          <wp:anchor distT="0" distB="0" distL="114300" distR="114300" simplePos="0" relativeHeight="251661312" behindDoc="0" locked="0" layoutInCell="1" allowOverlap="0" wp14:anchorId="5A2D880C" wp14:editId="1FC923EE">
            <wp:simplePos x="0" y="0"/>
            <wp:positionH relativeFrom="page">
              <wp:posOffset>7237476</wp:posOffset>
            </wp:positionH>
            <wp:positionV relativeFrom="page">
              <wp:posOffset>1353312</wp:posOffset>
            </wp:positionV>
            <wp:extent cx="4572" cy="4572"/>
            <wp:effectExtent l="0" t="0" r="0" b="0"/>
            <wp:wrapSquare wrapText="bothSides"/>
            <wp:docPr id="3" name="Picture 16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" name="Picture 164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7037">
        <w:t xml:space="preserve">«5.4. Информация об установленной родительской плате подлежит официальному опубликованию в средствах массовой информации и </w:t>
      </w:r>
      <w:r w:rsidRPr="00EF7037">
        <w:lastRenderedPageBreak/>
        <w:t>размещению на официальном сайте Администрации Орловского района в информационно-телекоммуникационной сети «Интернет».</w:t>
      </w:r>
    </w:p>
    <w:p w:rsidR="00EF7037" w:rsidRPr="00EF7037" w:rsidRDefault="00EF7037" w:rsidP="00EF7037">
      <w:pPr>
        <w:spacing w:after="8" w:line="252" w:lineRule="auto"/>
        <w:ind w:left="-1" w:right="0" w:firstLine="691"/>
      </w:pPr>
    </w:p>
    <w:tbl>
      <w:tblPr>
        <w:tblStyle w:val="TableGrid"/>
        <w:tblW w:w="9765" w:type="dxa"/>
        <w:tblInd w:w="-1279" w:type="dxa"/>
        <w:tblCellMar>
          <w:top w:w="34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4135"/>
        <w:gridCol w:w="3185"/>
        <w:gridCol w:w="2445"/>
      </w:tblGrid>
      <w:tr w:rsidR="00EF7037" w:rsidRPr="00EF7037" w:rsidTr="00EF7037">
        <w:trPr>
          <w:trHeight w:val="526"/>
        </w:trPr>
        <w:tc>
          <w:tcPr>
            <w:tcW w:w="4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037" w:rsidRPr="00EF7037" w:rsidRDefault="00EF7037" w:rsidP="00EF7037">
            <w:pPr>
              <w:spacing w:after="0" w:line="259" w:lineRule="auto"/>
              <w:ind w:left="271" w:right="0" w:hanging="245"/>
            </w:pPr>
            <w:r w:rsidRPr="00EF7037">
              <w:rPr>
                <w:sz w:val="24"/>
              </w:rPr>
              <w:t>Расходы на прио</w:t>
            </w:r>
            <w:r>
              <w:rPr>
                <w:sz w:val="24"/>
              </w:rPr>
              <w:t xml:space="preserve">бретение питания </w:t>
            </w:r>
          </w:p>
        </w:tc>
        <w:tc>
          <w:tcPr>
            <w:tcW w:w="3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37" w:rsidRPr="00EF7037" w:rsidRDefault="00EF7037" w:rsidP="00EF7037">
            <w:pPr>
              <w:spacing w:after="0" w:line="259" w:lineRule="auto"/>
              <w:ind w:left="125" w:right="0" w:firstLine="0"/>
              <w:jc w:val="left"/>
            </w:pPr>
            <w:r w:rsidRPr="00EF7037">
              <w:rPr>
                <w:sz w:val="24"/>
              </w:rPr>
              <w:t>98,92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37" w:rsidRPr="00EF7037" w:rsidRDefault="00EF7037" w:rsidP="00EF7037">
            <w:pPr>
              <w:spacing w:after="0" w:line="259" w:lineRule="auto"/>
              <w:ind w:left="122" w:right="0" w:firstLine="0"/>
              <w:jc w:val="left"/>
            </w:pPr>
            <w:r w:rsidRPr="00EF7037">
              <w:rPr>
                <w:sz w:val="20"/>
              </w:rPr>
              <w:t>97,30/0</w:t>
            </w:r>
          </w:p>
        </w:tc>
      </w:tr>
      <w:tr w:rsidR="00EF7037" w:rsidRPr="00EF7037" w:rsidTr="00EF7037">
        <w:trPr>
          <w:trHeight w:val="2095"/>
        </w:trPr>
        <w:tc>
          <w:tcPr>
            <w:tcW w:w="4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037" w:rsidRPr="00EF7037" w:rsidRDefault="00EF7037" w:rsidP="00EF7037">
            <w:pPr>
              <w:spacing w:after="0" w:line="259" w:lineRule="auto"/>
              <w:ind w:left="12" w:right="7" w:firstLine="14"/>
            </w:pPr>
            <w:r w:rsidRPr="00EF7037">
              <w:rPr>
                <w:sz w:val="22"/>
              </w:rPr>
              <w:t xml:space="preserve">Расходы на приобретение расходных материалов, используемых для обеспечения соблюдения воспитанниками режима дня и личной гигиены, хозяйственно-бытовое обслуживание в год на одного </w:t>
            </w:r>
            <w:r>
              <w:rPr>
                <w:sz w:val="22"/>
              </w:rPr>
              <w:t xml:space="preserve">ребенка </w:t>
            </w:r>
          </w:p>
        </w:tc>
        <w:tc>
          <w:tcPr>
            <w:tcW w:w="3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37" w:rsidRPr="00EF7037" w:rsidRDefault="00EF7037" w:rsidP="00EF7037">
            <w:pPr>
              <w:spacing w:after="0" w:line="259" w:lineRule="auto"/>
              <w:ind w:left="111" w:right="0" w:firstLine="0"/>
              <w:jc w:val="left"/>
            </w:pPr>
            <w:r w:rsidRPr="00EF7037">
              <w:rPr>
                <w:sz w:val="24"/>
              </w:rPr>
              <w:t>2,74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037" w:rsidRPr="00EF7037" w:rsidRDefault="00EF7037" w:rsidP="00EF7037">
            <w:pPr>
              <w:spacing w:after="0" w:line="259" w:lineRule="auto"/>
              <w:ind w:left="108" w:right="0" w:firstLine="0"/>
              <w:jc w:val="left"/>
            </w:pPr>
            <w:r w:rsidRPr="00EF7037">
              <w:rPr>
                <w:sz w:val="18"/>
              </w:rPr>
              <w:t>2,70/0</w:t>
            </w:r>
          </w:p>
        </w:tc>
      </w:tr>
      <w:tr w:rsidR="00EF7037" w:rsidRPr="00EF7037" w:rsidTr="00EF7037">
        <w:trPr>
          <w:trHeight w:val="1051"/>
        </w:trPr>
        <w:tc>
          <w:tcPr>
            <w:tcW w:w="4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037" w:rsidRPr="00EF7037" w:rsidRDefault="00EF7037" w:rsidP="00EF7037">
            <w:pPr>
              <w:spacing w:after="0" w:line="259" w:lineRule="auto"/>
              <w:ind w:left="11" w:right="14" w:hanging="7"/>
            </w:pPr>
            <w:r w:rsidRPr="00EF7037">
              <w:rPr>
                <w:sz w:val="22"/>
              </w:rPr>
              <w:t xml:space="preserve">Всего, расходы на присмотр и уход за детьми в дошкольных </w:t>
            </w:r>
            <w:r>
              <w:rPr>
                <w:sz w:val="22"/>
              </w:rPr>
              <w:t xml:space="preserve">образовательных организациях </w:t>
            </w:r>
          </w:p>
        </w:tc>
        <w:tc>
          <w:tcPr>
            <w:tcW w:w="3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37" w:rsidRPr="00EF7037" w:rsidRDefault="00EF7037" w:rsidP="00EF7037">
            <w:pPr>
              <w:spacing w:after="0" w:line="259" w:lineRule="auto"/>
              <w:ind w:left="118" w:right="0" w:firstLine="0"/>
              <w:jc w:val="left"/>
            </w:pPr>
            <w:r w:rsidRPr="00EF7037">
              <w:rPr>
                <w:sz w:val="24"/>
              </w:rPr>
              <w:t>101,66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37" w:rsidRPr="00EF7037" w:rsidRDefault="00EF7037" w:rsidP="00EF7037">
            <w:pPr>
              <w:spacing w:after="0" w:line="259" w:lineRule="auto"/>
              <w:ind w:left="122" w:right="0" w:firstLine="0"/>
              <w:jc w:val="left"/>
            </w:pPr>
            <w:r w:rsidRPr="00EF7037">
              <w:rPr>
                <w:sz w:val="18"/>
              </w:rPr>
              <w:t>1000/0</w:t>
            </w:r>
          </w:p>
        </w:tc>
      </w:tr>
      <w:tr w:rsidR="00EF7037" w:rsidRPr="00EF7037" w:rsidTr="00EF7037">
        <w:trPr>
          <w:trHeight w:val="2095"/>
        </w:trPr>
        <w:tc>
          <w:tcPr>
            <w:tcW w:w="4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037" w:rsidRPr="00EF7037" w:rsidRDefault="00EF7037" w:rsidP="00EF7037">
            <w:pPr>
              <w:spacing w:after="0" w:line="256" w:lineRule="auto"/>
              <w:ind w:left="-10" w:right="29" w:firstLine="14"/>
              <w:jc w:val="left"/>
            </w:pPr>
            <w:r w:rsidRPr="00EF7037">
              <w:rPr>
                <w:sz w:val="22"/>
              </w:rPr>
              <w:t>Размер родительской платы в день на одного ребенка (величина</w:t>
            </w:r>
            <w:r w:rsidRPr="00EF7037">
              <w:rPr>
                <w:sz w:val="22"/>
              </w:rPr>
              <w:tab/>
              <w:t xml:space="preserve">процентного соотношения </w:t>
            </w:r>
            <w:r w:rsidRPr="00EF7037">
              <w:rPr>
                <w:sz w:val="22"/>
              </w:rPr>
              <w:tab/>
              <w:t>родительской платы за присмотр и уход за детьми к</w:t>
            </w:r>
            <w:r w:rsidRPr="00EF7037">
              <w:rPr>
                <w:noProof/>
              </w:rPr>
              <w:drawing>
                <wp:inline distT="0" distB="0" distL="0" distR="0" wp14:anchorId="027426B3" wp14:editId="3CFD4E36">
                  <wp:extent cx="45720" cy="18288"/>
                  <wp:effectExtent l="0" t="0" r="0" b="0"/>
                  <wp:docPr id="4" name="Picture 3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0" name="Picture 39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7037" w:rsidRPr="00EF7037" w:rsidRDefault="00EF7037" w:rsidP="00EF7037">
            <w:pPr>
              <w:spacing w:after="0" w:line="259" w:lineRule="auto"/>
              <w:ind w:left="-17" w:right="0" w:firstLine="0"/>
            </w:pPr>
            <w:r w:rsidRPr="00EF7037">
              <w:rPr>
                <w:sz w:val="22"/>
              </w:rPr>
              <w:t>нормативным финансовым за ат</w:t>
            </w:r>
            <w:bookmarkStart w:id="0" w:name="_GoBack"/>
            <w:bookmarkEnd w:id="0"/>
            <w:r w:rsidRPr="00EF7037">
              <w:rPr>
                <w:sz w:val="22"/>
              </w:rPr>
              <w:t>ам 0,60</w:t>
            </w:r>
          </w:p>
        </w:tc>
        <w:tc>
          <w:tcPr>
            <w:tcW w:w="3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37" w:rsidRPr="00EF7037" w:rsidRDefault="00EF7037" w:rsidP="00EF7037">
            <w:pPr>
              <w:spacing w:after="0" w:line="259" w:lineRule="auto"/>
              <w:ind w:left="0" w:right="922" w:firstLine="0"/>
              <w:jc w:val="center"/>
            </w:pPr>
            <w:r w:rsidRPr="00EF7037">
              <w:rPr>
                <w:noProof/>
              </w:rPr>
              <w:drawing>
                <wp:inline distT="0" distB="0" distL="0" distR="0" wp14:anchorId="5CAE3566" wp14:editId="22437B59">
                  <wp:extent cx="854964" cy="141732"/>
                  <wp:effectExtent l="0" t="0" r="0" b="0"/>
                  <wp:docPr id="5" name="Picture 1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3" name="Picture 158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964" cy="141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F7037">
              <w:rPr>
                <w:sz w:val="22"/>
              </w:rPr>
              <w:t xml:space="preserve"> 61,71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037" w:rsidRPr="00EF7037" w:rsidRDefault="00EF7037" w:rsidP="00EF7037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EF7037" w:rsidRDefault="00EF7037" w:rsidP="00EF7037">
      <w:pPr>
        <w:spacing w:after="95" w:line="252" w:lineRule="auto"/>
        <w:ind w:left="-1" w:right="0" w:firstLine="655"/>
      </w:pPr>
    </w:p>
    <w:p w:rsidR="00EF7037" w:rsidRPr="00EF7037" w:rsidRDefault="00EF7037" w:rsidP="00EF7037">
      <w:pPr>
        <w:spacing w:after="95" w:line="252" w:lineRule="auto"/>
        <w:ind w:left="-1" w:right="0" w:firstLine="655"/>
      </w:pPr>
      <w:r w:rsidRPr="00EF7037">
        <w:t xml:space="preserve">2. Пункты 1.1, 1.2 настоящего постановления вступают в силу с </w:t>
      </w:r>
      <w:r w:rsidRPr="00EF7037">
        <w:rPr>
          <w:noProof/>
        </w:rPr>
        <w:drawing>
          <wp:inline distT="0" distB="0" distL="0" distR="0" wp14:anchorId="11DFD163" wp14:editId="52708474">
            <wp:extent cx="4572" cy="4573"/>
            <wp:effectExtent l="0" t="0" r="0" b="0"/>
            <wp:docPr id="6" name="Picture 16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" name="Picture 164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7037">
        <w:t>01.09.2020 года.</w:t>
      </w:r>
    </w:p>
    <w:p w:rsidR="00EF7037" w:rsidRPr="00EF7037" w:rsidRDefault="00EF7037" w:rsidP="00EF7037">
      <w:pPr>
        <w:spacing w:after="8" w:line="252" w:lineRule="auto"/>
        <w:ind w:left="-1" w:right="0" w:firstLine="677"/>
      </w:pPr>
      <w:r w:rsidRPr="00EF7037">
        <w:t>З. Контроль за выполнением постановления возложить на заместителя главы Администрации Орловского района Михайлову Н.М.</w:t>
      </w:r>
    </w:p>
    <w:p w:rsidR="00EF7037" w:rsidRPr="00EF7037" w:rsidRDefault="00EF7037" w:rsidP="00EF7037">
      <w:pPr>
        <w:spacing w:after="8" w:line="252" w:lineRule="auto"/>
        <w:ind w:left="68" w:right="0" w:hanging="10"/>
        <w:sectPr w:rsidR="00EF7037" w:rsidRPr="00EF7037">
          <w:pgSz w:w="11902" w:h="16834"/>
          <w:pgMar w:top="1149" w:right="518" w:bottom="641" w:left="2506" w:header="720" w:footer="720" w:gutter="0"/>
          <w:cols w:space="720"/>
        </w:sectPr>
      </w:pPr>
      <w:r>
        <w:br/>
      </w:r>
      <w:r>
        <w:br/>
      </w:r>
    </w:p>
    <w:p w:rsidR="00EF7037" w:rsidRPr="00EF7037" w:rsidRDefault="00EF7037" w:rsidP="00EF7037">
      <w:pPr>
        <w:spacing w:after="8" w:line="252" w:lineRule="auto"/>
        <w:ind w:left="9" w:right="0" w:hanging="10"/>
        <w:jc w:val="left"/>
        <w:sectPr w:rsidR="00EF7037" w:rsidRPr="00EF7037">
          <w:type w:val="continuous"/>
          <w:pgSz w:w="11902" w:h="16834"/>
          <w:pgMar w:top="1149" w:right="6890" w:bottom="641" w:left="2491" w:header="720" w:footer="720" w:gutter="0"/>
          <w:cols w:space="720"/>
        </w:sectPr>
      </w:pPr>
      <w:r w:rsidRPr="00EF7037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0" wp14:anchorId="4196268A" wp14:editId="38515227">
            <wp:simplePos x="0" y="0"/>
            <wp:positionH relativeFrom="column">
              <wp:posOffset>1705356</wp:posOffset>
            </wp:positionH>
            <wp:positionV relativeFrom="paragraph">
              <wp:posOffset>-504931</wp:posOffset>
            </wp:positionV>
            <wp:extent cx="2308860" cy="1545335"/>
            <wp:effectExtent l="0" t="0" r="0" b="0"/>
            <wp:wrapSquare wrapText="bothSides"/>
            <wp:docPr id="7" name="Picture 39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2" name="Picture 390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08860" cy="154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7037">
        <w:t>Глава</w:t>
      </w:r>
      <w:r>
        <w:t xml:space="preserve"> Администрации Орловского района</w:t>
      </w:r>
      <w:r>
        <w:br/>
        <w:t xml:space="preserve">Харенко Ю.В. </w:t>
      </w:r>
    </w:p>
    <w:p w:rsidR="00EF7037" w:rsidRDefault="00EF7037" w:rsidP="00EF7037">
      <w:pPr>
        <w:spacing w:after="0" w:line="259" w:lineRule="auto"/>
        <w:ind w:left="0" w:right="14" w:firstLine="0"/>
      </w:pPr>
    </w:p>
    <w:sectPr w:rsidR="00EF7037">
      <w:pgSz w:w="11902" w:h="16834"/>
      <w:pgMar w:top="1440" w:right="598" w:bottom="1371" w:left="24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0F2"/>
    <w:rsid w:val="008760F2"/>
    <w:rsid w:val="00EF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6BD6F"/>
  <w15:docId w15:val="{D369E407-EF01-47B6-9650-40A16813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8" w:line="224" w:lineRule="auto"/>
      <w:ind w:left="14" w:right="3096" w:firstLine="674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6"/>
      <w:ind w:right="14"/>
      <w:jc w:val="center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2020-07-27T09:40:00Z</dcterms:created>
  <dcterms:modified xsi:type="dcterms:W3CDTF">2020-07-27T09:40:00Z</dcterms:modified>
</cp:coreProperties>
</file>